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07529C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</w:t>
            </w:r>
            <w:r w:rsidR="003C4C88">
              <w:rPr>
                <w:rFonts w:ascii="Segoe UI" w:hAnsi="Segoe UI" w:cs="Segoe UI"/>
                <w:b/>
                <w:sz w:val="40"/>
                <w:szCs w:val="40"/>
              </w:rPr>
              <w:t>Т</w:t>
            </w:r>
            <w:r w:rsidR="00492EEA">
              <w:rPr>
                <w:rFonts w:ascii="Segoe UI" w:hAnsi="Segoe UI" w:cs="Segoe UI"/>
                <w:b/>
                <w:sz w:val="40"/>
                <w:szCs w:val="40"/>
              </w:rPr>
              <w:t>-160</w:t>
            </w:r>
            <w:r w:rsidR="00894836">
              <w:rPr>
                <w:rFonts w:ascii="Segoe UI" w:hAnsi="Segoe UI" w:cs="Segoe UI"/>
                <w:b/>
                <w:sz w:val="40"/>
                <w:szCs w:val="40"/>
              </w:rPr>
              <w:t>.34.101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  <w:r w:rsidR="003C4C88">
              <w:rPr>
                <w:rFonts w:ascii="Tahoma" w:hAnsi="Tahoma" w:cs="Tahoma"/>
                <w:b/>
                <w:sz w:val="28"/>
                <w:szCs w:val="28"/>
              </w:rPr>
              <w:t xml:space="preserve"> торцевого</w:t>
            </w:r>
          </w:p>
        </w:tc>
      </w:tr>
    </w:tbl>
    <w:p w:rsidR="00D619AF" w:rsidRPr="00BD2733" w:rsidRDefault="00EC6AB9" w:rsidP="00A0182B">
      <w:pPr>
        <w:spacing w:after="0"/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201930</wp:posOffset>
            </wp:positionH>
            <wp:positionV relativeFrom="paragraph">
              <wp:posOffset>252095</wp:posOffset>
            </wp:positionV>
            <wp:extent cx="1752600" cy="1752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s-160-16434136-101-bez-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10CF6" w:rsidRPr="00F10CF6" w:rsidRDefault="003C4C88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Надстройка для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стола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торцевого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— </w:t>
            </w:r>
            <w:r w:rsid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это отличная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возможность вертикального планирования рабочего пространства.</w:t>
            </w:r>
          </w:p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Она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организации хранения и 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размещения документации, комплектующих приспособлений и других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ежедневно востребованных на рабочем месте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вещей.</w:t>
            </w:r>
          </w:p>
          <w:p w:rsid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Жесткая цел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ьносварная конструкция обеспечивает надежность и позволяет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расположить на надстройке все необходимые ак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сессуары и электрооборудование.</w:t>
            </w:r>
            <w:bookmarkStart w:id="0" w:name="_GoBack"/>
            <w:bookmarkEnd w:id="0"/>
          </w:p>
          <w:p w:rsidR="00431E11" w:rsidRPr="002E04E1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Возможна установка задних панелей, изгот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овленных из стали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или перфорированного листа, который позволяет использовать надстройку дл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я крепления посуды и инструментов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4B48E9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Надстройка имеет две полки, изготовленные 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из листового металла толщиной 1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 Полки закрепляются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на кронштейнах</w:t>
            </w:r>
            <w:r w:rsidR="00EF0A0E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0D34" w:rsidRPr="006F0D34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Полки сос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тавные и имеют ребра жесткости.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492EEA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1580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×34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894836">
              <w:rPr>
                <w:rFonts w:ascii="Segoe UI" w:hAnsi="Segoe UI" w:cs="Segoe UI"/>
                <w:sz w:val="20"/>
                <w:szCs w:val="20"/>
              </w:rPr>
              <w:t>1010</w:t>
            </w:r>
          </w:p>
        </w:tc>
      </w:tr>
      <w:tr w:rsidR="00B43F0D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Pr="007B6EE9" w:rsidRDefault="00B43F0D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Default="00894836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21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7529C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55D6E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37686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C4C88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92EEA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663FB"/>
    <w:rsid w:val="006771EA"/>
    <w:rsid w:val="006835FF"/>
    <w:rsid w:val="00695E47"/>
    <w:rsid w:val="006A3E31"/>
    <w:rsid w:val="006A651C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94836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12E25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0C07"/>
    <w:rsid w:val="00D16E8D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B2FC4"/>
    <w:rsid w:val="00EC1914"/>
    <w:rsid w:val="00EC4843"/>
    <w:rsid w:val="00EC6AB9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A46F9-85ED-4351-9983-49E45BEC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50</cp:revision>
  <cp:lastPrinted>2021-11-15T04:41:00Z</cp:lastPrinted>
  <dcterms:created xsi:type="dcterms:W3CDTF">2021-11-22T02:39:00Z</dcterms:created>
  <dcterms:modified xsi:type="dcterms:W3CDTF">2022-04-19T04:44:00Z</dcterms:modified>
</cp:coreProperties>
</file>